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83" w:rsidRDefault="003C7E83">
      <w:pPr>
        <w:jc w:val="center"/>
        <w:rPr>
          <w:sz w:val="32"/>
          <w:szCs w:val="32"/>
        </w:rPr>
      </w:pPr>
    </w:p>
    <w:p w:rsidR="009E4344" w:rsidRDefault="00F32802">
      <w:pPr>
        <w:jc w:val="center"/>
        <w:rPr>
          <w:rFonts w:ascii="Arial" w:hAnsi="Arial" w:cs="Arial"/>
          <w:sz w:val="32"/>
          <w:szCs w:val="32"/>
        </w:rPr>
      </w:pPr>
      <w:r>
        <w:rPr>
          <w:rFonts w:ascii="Arial" w:hAnsi="Arial" w:cs="Arial"/>
          <w:sz w:val="32"/>
          <w:szCs w:val="32"/>
        </w:rPr>
        <w:t>Flood Control</w:t>
      </w:r>
      <w:r w:rsidR="009E4344">
        <w:rPr>
          <w:rFonts w:ascii="Arial" w:hAnsi="Arial" w:cs="Arial"/>
          <w:sz w:val="32"/>
          <w:szCs w:val="32"/>
        </w:rPr>
        <w:t xml:space="preserve"> Committee </w:t>
      </w:r>
    </w:p>
    <w:p w:rsidR="003C7E83" w:rsidRDefault="003C7E83">
      <w:pPr>
        <w:jc w:val="center"/>
        <w:rPr>
          <w:rFonts w:ascii="Arial" w:hAnsi="Arial" w:cs="Arial"/>
        </w:rPr>
      </w:pPr>
    </w:p>
    <w:p w:rsidR="003C7E83" w:rsidRDefault="003C7E83">
      <w:pPr>
        <w:jc w:val="center"/>
        <w:rPr>
          <w:rFonts w:ascii="Arial" w:hAnsi="Arial" w:cs="Arial"/>
        </w:rPr>
      </w:pPr>
    </w:p>
    <w:p w:rsidR="009E4344" w:rsidRDefault="009E4344" w:rsidP="009E4344">
      <w:pPr>
        <w:tabs>
          <w:tab w:val="left" w:pos="-1440"/>
        </w:tabs>
        <w:ind w:left="1440" w:hanging="1440"/>
        <w:rPr>
          <w:rFonts w:ascii="Arial" w:hAnsi="Arial" w:cs="Arial"/>
          <w:b/>
          <w:bCs/>
          <w:sz w:val="26"/>
          <w:szCs w:val="26"/>
        </w:rPr>
      </w:pPr>
    </w:p>
    <w:p w:rsidR="003C7E83" w:rsidRDefault="003C7E83" w:rsidP="009E4344">
      <w:pPr>
        <w:tabs>
          <w:tab w:val="left" w:pos="-1440"/>
        </w:tabs>
        <w:ind w:left="1440" w:hanging="1440"/>
        <w:rPr>
          <w:rFonts w:ascii="Arial" w:hAnsi="Arial" w:cs="Arial"/>
        </w:rPr>
      </w:pPr>
      <w:r>
        <w:rPr>
          <w:rFonts w:ascii="Arial" w:hAnsi="Arial" w:cs="Arial"/>
          <w:b/>
          <w:bCs/>
          <w:sz w:val="26"/>
          <w:szCs w:val="26"/>
        </w:rPr>
        <w:t>Date:</w:t>
      </w:r>
      <w:r>
        <w:rPr>
          <w:rFonts w:ascii="Arial" w:hAnsi="Arial" w:cs="Arial"/>
        </w:rPr>
        <w:tab/>
      </w:r>
      <w:r>
        <w:rPr>
          <w:rFonts w:ascii="Arial" w:hAnsi="Arial" w:cs="Arial"/>
        </w:rPr>
        <w:tab/>
      </w:r>
      <w:r w:rsidR="009424F5">
        <w:rPr>
          <w:rFonts w:ascii="Arial" w:hAnsi="Arial" w:cs="Arial"/>
        </w:rPr>
        <w:t>January 18, 2012 - Wednesday</w:t>
      </w:r>
    </w:p>
    <w:p w:rsidR="009E4344" w:rsidRDefault="009E4344" w:rsidP="009E4344">
      <w:pPr>
        <w:tabs>
          <w:tab w:val="left" w:pos="-1440"/>
        </w:tabs>
        <w:ind w:left="1440" w:hanging="1440"/>
        <w:rPr>
          <w:rFonts w:ascii="Arial" w:hAnsi="Arial" w:cs="Arial"/>
        </w:rPr>
      </w:pPr>
    </w:p>
    <w:p w:rsidR="003C7E83" w:rsidRDefault="003C7E83">
      <w:pPr>
        <w:tabs>
          <w:tab w:val="left" w:pos="-1440"/>
        </w:tabs>
        <w:ind w:left="1440" w:hanging="1440"/>
        <w:rPr>
          <w:rFonts w:ascii="Arial" w:hAnsi="Arial" w:cs="Arial"/>
        </w:rPr>
      </w:pPr>
      <w:r>
        <w:rPr>
          <w:rFonts w:ascii="Arial" w:hAnsi="Arial" w:cs="Arial"/>
          <w:b/>
          <w:bCs/>
          <w:sz w:val="26"/>
          <w:szCs w:val="26"/>
        </w:rPr>
        <w:t>Time:</w:t>
      </w:r>
      <w:r w:rsidR="009E4344">
        <w:rPr>
          <w:rFonts w:ascii="Arial" w:hAnsi="Arial" w:cs="Arial"/>
          <w:b/>
          <w:bCs/>
          <w:sz w:val="26"/>
          <w:szCs w:val="26"/>
        </w:rPr>
        <w:tab/>
      </w:r>
      <w:r w:rsidR="009E4344">
        <w:rPr>
          <w:rFonts w:ascii="Arial" w:hAnsi="Arial" w:cs="Arial"/>
          <w:b/>
          <w:bCs/>
          <w:sz w:val="26"/>
          <w:szCs w:val="26"/>
        </w:rPr>
        <w:tab/>
      </w:r>
      <w:r w:rsidR="009E4344">
        <w:rPr>
          <w:rFonts w:ascii="Arial" w:hAnsi="Arial" w:cs="Arial"/>
        </w:rPr>
        <w:t>6:</w:t>
      </w:r>
      <w:r w:rsidR="009424F5">
        <w:rPr>
          <w:rFonts w:ascii="Arial" w:hAnsi="Arial" w:cs="Arial"/>
        </w:rPr>
        <w:t>0</w:t>
      </w:r>
      <w:r>
        <w:rPr>
          <w:rFonts w:ascii="Arial" w:hAnsi="Arial" w:cs="Arial"/>
        </w:rPr>
        <w:t>0 P.M.</w:t>
      </w:r>
    </w:p>
    <w:p w:rsidR="003C7E83" w:rsidRDefault="003C7E83">
      <w:pPr>
        <w:rPr>
          <w:rFonts w:ascii="Arial" w:hAnsi="Arial" w:cs="Arial"/>
        </w:rPr>
      </w:pPr>
    </w:p>
    <w:p w:rsidR="003C7E83" w:rsidRDefault="003C7E83">
      <w:pPr>
        <w:tabs>
          <w:tab w:val="left" w:pos="-1440"/>
        </w:tabs>
        <w:ind w:left="1440" w:hanging="1440"/>
        <w:rPr>
          <w:rFonts w:ascii="Arial" w:hAnsi="Arial" w:cs="Arial"/>
        </w:rPr>
      </w:pPr>
      <w:r>
        <w:rPr>
          <w:rFonts w:ascii="Arial" w:hAnsi="Arial" w:cs="Arial"/>
          <w:b/>
          <w:bCs/>
          <w:sz w:val="26"/>
          <w:szCs w:val="26"/>
        </w:rPr>
        <w:t>Place:</w:t>
      </w:r>
      <w:r>
        <w:rPr>
          <w:rFonts w:ascii="Arial" w:hAnsi="Arial" w:cs="Arial"/>
        </w:rPr>
        <w:tab/>
      </w:r>
      <w:r w:rsidR="000878A0">
        <w:rPr>
          <w:rFonts w:ascii="Arial" w:hAnsi="Arial" w:cs="Arial"/>
        </w:rPr>
        <w:tab/>
      </w:r>
      <w:r>
        <w:rPr>
          <w:rFonts w:ascii="Arial" w:hAnsi="Arial" w:cs="Arial"/>
        </w:rPr>
        <w:t>City Hall Conference Room</w:t>
      </w:r>
    </w:p>
    <w:p w:rsidR="003C7E83" w:rsidRDefault="003C7E83">
      <w:pPr>
        <w:rPr>
          <w:rFonts w:ascii="Arial" w:hAnsi="Arial" w:cs="Arial"/>
        </w:rPr>
      </w:pPr>
    </w:p>
    <w:p w:rsidR="003C7E83" w:rsidRDefault="003C7E83">
      <w:pPr>
        <w:rPr>
          <w:rFonts w:ascii="Arial" w:hAnsi="Arial" w:cs="Arial"/>
          <w:b/>
          <w:bCs/>
          <w:sz w:val="26"/>
          <w:szCs w:val="26"/>
        </w:rPr>
      </w:pPr>
      <w:r>
        <w:rPr>
          <w:rFonts w:ascii="Arial" w:hAnsi="Arial" w:cs="Arial"/>
          <w:b/>
          <w:bCs/>
          <w:sz w:val="26"/>
          <w:szCs w:val="26"/>
        </w:rPr>
        <w:t>Agenda:</w:t>
      </w:r>
    </w:p>
    <w:p w:rsidR="00A85821" w:rsidRDefault="00A85821">
      <w:pPr>
        <w:rPr>
          <w:rFonts w:ascii="Arial" w:hAnsi="Arial" w:cs="Arial"/>
          <w:b/>
          <w:bCs/>
          <w:sz w:val="26"/>
          <w:szCs w:val="26"/>
        </w:rPr>
      </w:pPr>
    </w:p>
    <w:p w:rsidR="00A85821" w:rsidRPr="00A85821" w:rsidRDefault="00A85821">
      <w:pPr>
        <w:rPr>
          <w:rFonts w:ascii="Arial" w:hAnsi="Arial" w:cs="Arial"/>
        </w:rPr>
      </w:pPr>
      <w:r>
        <w:rPr>
          <w:rFonts w:ascii="Arial" w:hAnsi="Arial" w:cs="Arial"/>
          <w:b/>
          <w:bCs/>
          <w:sz w:val="26"/>
          <w:szCs w:val="26"/>
        </w:rPr>
        <w:tab/>
      </w:r>
      <w:r>
        <w:rPr>
          <w:rFonts w:ascii="Arial" w:hAnsi="Arial" w:cs="Arial"/>
          <w:b/>
          <w:bCs/>
          <w:sz w:val="26"/>
          <w:szCs w:val="26"/>
        </w:rPr>
        <w:tab/>
      </w:r>
      <w:r>
        <w:rPr>
          <w:rFonts w:ascii="Arial" w:hAnsi="Arial" w:cs="Arial"/>
          <w:bCs/>
          <w:sz w:val="26"/>
          <w:szCs w:val="26"/>
        </w:rPr>
        <w:t>1.</w:t>
      </w:r>
      <w:r>
        <w:rPr>
          <w:rFonts w:ascii="Arial" w:hAnsi="Arial" w:cs="Arial"/>
          <w:bCs/>
          <w:sz w:val="26"/>
          <w:szCs w:val="26"/>
        </w:rPr>
        <w:tab/>
        <w:t xml:space="preserve">Election of Chairperson </w:t>
      </w:r>
    </w:p>
    <w:p w:rsidR="003C7E83" w:rsidRDefault="003C7E83">
      <w:pPr>
        <w:jc w:val="center"/>
        <w:rPr>
          <w:rFonts w:ascii="Arial" w:hAnsi="Arial" w:cs="Arial"/>
        </w:rPr>
      </w:pPr>
    </w:p>
    <w:p w:rsidR="003C7E83" w:rsidRDefault="00A85821">
      <w:pPr>
        <w:ind w:firstLine="1440"/>
        <w:rPr>
          <w:rFonts w:ascii="Arial" w:hAnsi="Arial" w:cs="Arial"/>
        </w:rPr>
      </w:pPr>
      <w:r>
        <w:rPr>
          <w:rFonts w:ascii="Arial" w:hAnsi="Arial" w:cs="Arial"/>
        </w:rPr>
        <w:t>2</w:t>
      </w:r>
      <w:r w:rsidR="000878A0" w:rsidRPr="00DA71AE">
        <w:rPr>
          <w:rFonts w:ascii="Arial" w:hAnsi="Arial" w:cs="Arial"/>
        </w:rPr>
        <w:t>.</w:t>
      </w:r>
      <w:r w:rsidR="000878A0" w:rsidRPr="00DA71AE">
        <w:rPr>
          <w:rFonts w:ascii="Arial" w:hAnsi="Arial" w:cs="Arial"/>
        </w:rPr>
        <w:tab/>
      </w:r>
      <w:r w:rsidR="009424F5">
        <w:rPr>
          <w:rFonts w:ascii="Arial" w:hAnsi="Arial" w:cs="Arial"/>
        </w:rPr>
        <w:t>FEMA – Application for acquiring properties in floodway</w:t>
      </w:r>
    </w:p>
    <w:p w:rsidR="009424F5" w:rsidRDefault="009424F5">
      <w:pPr>
        <w:ind w:firstLine="1440"/>
        <w:rPr>
          <w:rFonts w:ascii="Arial" w:hAnsi="Arial" w:cs="Arial"/>
        </w:rPr>
      </w:pPr>
    </w:p>
    <w:p w:rsidR="009424F5" w:rsidRDefault="00A85821" w:rsidP="009424F5">
      <w:pPr>
        <w:ind w:left="2160" w:hanging="720"/>
        <w:rPr>
          <w:rFonts w:ascii="Arial" w:hAnsi="Arial" w:cs="Arial"/>
        </w:rPr>
      </w:pPr>
      <w:r>
        <w:rPr>
          <w:rFonts w:ascii="Arial" w:hAnsi="Arial" w:cs="Arial"/>
        </w:rPr>
        <w:t>3</w:t>
      </w:r>
      <w:r w:rsidR="006D0C35">
        <w:rPr>
          <w:rFonts w:ascii="Arial" w:hAnsi="Arial" w:cs="Arial"/>
        </w:rPr>
        <w:t>.</w:t>
      </w:r>
      <w:r w:rsidR="006D0C35">
        <w:rPr>
          <w:rFonts w:ascii="Arial" w:hAnsi="Arial" w:cs="Arial"/>
        </w:rPr>
        <w:tab/>
        <w:t>O</w:t>
      </w:r>
      <w:r w:rsidR="00CF6D09">
        <w:rPr>
          <w:rFonts w:ascii="Arial" w:hAnsi="Arial" w:cs="Arial"/>
        </w:rPr>
        <w:t xml:space="preserve">rganize </w:t>
      </w:r>
      <w:r w:rsidR="009424F5">
        <w:rPr>
          <w:rFonts w:ascii="Arial" w:hAnsi="Arial" w:cs="Arial"/>
        </w:rPr>
        <w:t>Public Information Meeting concerning floodway objectives</w:t>
      </w:r>
    </w:p>
    <w:p w:rsidR="00CF6D09" w:rsidRDefault="00CF6D09" w:rsidP="009424F5">
      <w:pPr>
        <w:ind w:left="2160" w:hanging="720"/>
        <w:rPr>
          <w:rFonts w:ascii="Arial" w:hAnsi="Arial" w:cs="Arial"/>
        </w:rPr>
      </w:pPr>
    </w:p>
    <w:p w:rsidR="00CF6D09" w:rsidRPr="00CF6D09" w:rsidRDefault="00A85821" w:rsidP="009424F5">
      <w:pPr>
        <w:ind w:left="2160" w:hanging="720"/>
        <w:rPr>
          <w:rFonts w:ascii="Arial" w:hAnsi="Arial" w:cs="Arial"/>
          <w:b/>
        </w:rPr>
      </w:pPr>
      <w:r>
        <w:rPr>
          <w:rFonts w:ascii="Arial" w:hAnsi="Arial" w:cs="Arial"/>
        </w:rPr>
        <w:t>4</w:t>
      </w:r>
      <w:r w:rsidR="009424F5">
        <w:rPr>
          <w:rFonts w:ascii="Arial" w:hAnsi="Arial" w:cs="Arial"/>
        </w:rPr>
        <w:t>.</w:t>
      </w:r>
      <w:r w:rsidR="00CF6D09">
        <w:rPr>
          <w:rFonts w:ascii="Arial" w:hAnsi="Arial" w:cs="Arial"/>
        </w:rPr>
        <w:tab/>
      </w:r>
      <w:r w:rsidR="006D0C35">
        <w:rPr>
          <w:rFonts w:ascii="Arial" w:hAnsi="Arial" w:cs="Arial"/>
        </w:rPr>
        <w:t xml:space="preserve">Additional language for </w:t>
      </w:r>
      <w:r w:rsidR="00CF6D09">
        <w:rPr>
          <w:rFonts w:ascii="Arial" w:hAnsi="Arial" w:cs="Arial"/>
        </w:rPr>
        <w:t>Ordinance #1205: An Ordinance Repealing and Replacing the Provisions of Chapter 12 of the Miles City Code of Ordinances establishing Floodplain and Floodway regulations for the City of Miles City to comply with the Montana Floodplain and Floodway Management Act and to ensure compliance with the requirements for continued participation in the National Flood Insurance Program (NFIP)</w:t>
      </w:r>
      <w:r w:rsidR="009424F5">
        <w:rPr>
          <w:rFonts w:ascii="Arial" w:hAnsi="Arial" w:cs="Arial"/>
        </w:rPr>
        <w:tab/>
      </w:r>
      <w:r w:rsidR="00CF6D09">
        <w:rPr>
          <w:rFonts w:ascii="Arial" w:hAnsi="Arial" w:cs="Arial"/>
        </w:rPr>
        <w:t xml:space="preserve">- </w:t>
      </w:r>
    </w:p>
    <w:p w:rsidR="000878A0" w:rsidRPr="00DA71AE" w:rsidRDefault="009424F5" w:rsidP="006D0C35">
      <w:pPr>
        <w:ind w:left="2160" w:hanging="720"/>
        <w:rPr>
          <w:rFonts w:ascii="Arial" w:hAnsi="Arial" w:cs="Arial"/>
        </w:rPr>
      </w:pPr>
      <w:r>
        <w:rPr>
          <w:rFonts w:ascii="Arial" w:hAnsi="Arial" w:cs="Arial"/>
        </w:rPr>
        <w:t xml:space="preserve"> </w:t>
      </w:r>
    </w:p>
    <w:p w:rsidR="000878A0" w:rsidRPr="00DA71AE" w:rsidRDefault="00A85821">
      <w:pPr>
        <w:ind w:firstLine="1440"/>
        <w:rPr>
          <w:rFonts w:ascii="Arial" w:hAnsi="Arial" w:cs="Arial"/>
        </w:rPr>
      </w:pPr>
      <w:r>
        <w:rPr>
          <w:rFonts w:ascii="Arial" w:hAnsi="Arial" w:cs="Arial"/>
        </w:rPr>
        <w:t>5</w:t>
      </w:r>
      <w:bookmarkStart w:id="0" w:name="_GoBack"/>
      <w:bookmarkEnd w:id="0"/>
      <w:r w:rsidR="000878A0" w:rsidRPr="00DA71AE">
        <w:rPr>
          <w:rFonts w:ascii="Arial" w:hAnsi="Arial" w:cs="Arial"/>
        </w:rPr>
        <w:t>.</w:t>
      </w:r>
      <w:r w:rsidR="000878A0" w:rsidRPr="00DA71AE">
        <w:rPr>
          <w:rFonts w:ascii="Arial" w:hAnsi="Arial" w:cs="Arial"/>
        </w:rPr>
        <w:tab/>
        <w:t>Request of Citizens</w:t>
      </w:r>
    </w:p>
    <w:p w:rsidR="003C7E83" w:rsidRDefault="003C7E83">
      <w:pPr>
        <w:ind w:firstLine="1440"/>
        <w:rPr>
          <w:rFonts w:ascii="Arial" w:hAnsi="Arial" w:cs="Arial"/>
        </w:rPr>
      </w:pPr>
    </w:p>
    <w:p w:rsidR="003C7E83" w:rsidRDefault="003C7E83">
      <w:pPr>
        <w:rPr>
          <w:rFonts w:ascii="Arial" w:hAnsi="Arial" w:cs="Arial"/>
        </w:rPr>
      </w:pPr>
    </w:p>
    <w:p w:rsidR="003C7E83" w:rsidRDefault="003C7E83">
      <w:pPr>
        <w:rPr>
          <w:rFonts w:ascii="Arial" w:hAnsi="Arial" w:cs="Arial"/>
        </w:rPr>
      </w:pPr>
    </w:p>
    <w:p w:rsidR="00F32802" w:rsidRDefault="00F32802">
      <w:pPr>
        <w:rPr>
          <w:rFonts w:ascii="Arial" w:hAnsi="Arial" w:cs="Arial"/>
        </w:rPr>
      </w:pPr>
    </w:p>
    <w:p w:rsidR="003C7E83" w:rsidRDefault="003C7E83">
      <w:pPr>
        <w:rPr>
          <w:rFonts w:ascii="Arial" w:hAnsi="Arial" w:cs="Arial"/>
        </w:rPr>
      </w:pPr>
    </w:p>
    <w:p w:rsidR="003C7E83" w:rsidRDefault="003C7E83">
      <w:pPr>
        <w:ind w:firstLine="720"/>
        <w:rPr>
          <w:rFonts w:ascii="Arial" w:hAnsi="Arial" w:cs="Arial"/>
        </w:rPr>
      </w:pPr>
    </w:p>
    <w:p w:rsidR="003C7E83" w:rsidRDefault="003C7E83">
      <w:pPr>
        <w:rPr>
          <w:rFonts w:ascii="Arial" w:hAnsi="Arial" w:cs="Arial"/>
        </w:rPr>
      </w:pPr>
    </w:p>
    <w:p w:rsidR="003C7E83" w:rsidRDefault="003C7E83">
      <w:pPr>
        <w:rPr>
          <w:rFonts w:ascii="Arial" w:hAnsi="Arial" w:cs="Arial"/>
        </w:rPr>
      </w:pPr>
    </w:p>
    <w:p w:rsidR="003C7E83" w:rsidRDefault="003C7E83">
      <w:pPr>
        <w:rPr>
          <w:rFonts w:ascii="Arial" w:hAnsi="Arial" w:cs="Arial"/>
        </w:rPr>
      </w:pPr>
    </w:p>
    <w:p w:rsidR="003C7E83" w:rsidRDefault="003C7E83">
      <w:r>
        <w:rPr>
          <w:rFonts w:ascii="Arial" w:hAnsi="Arial" w:cs="Arial"/>
        </w:rPr>
        <w:t xml:space="preserve">Public comment on any public matter that is not on the agenda of this meeting can be presented under </w:t>
      </w:r>
      <w:r>
        <w:rPr>
          <w:rFonts w:ascii="Arial" w:hAnsi="Arial" w:cs="Arial"/>
        </w:rPr>
        <w:sym w:font="WP TypographicSymbols" w:char="0041"/>
      </w:r>
      <w:r>
        <w:rPr>
          <w:rFonts w:ascii="Arial" w:hAnsi="Arial" w:cs="Arial"/>
        </w:rPr>
        <w:t>Requests of Citizens</w:t>
      </w:r>
      <w:r>
        <w:rPr>
          <w:rFonts w:ascii="Arial" w:hAnsi="Arial" w:cs="Arial"/>
        </w:rPr>
        <w:sym w:font="WP TypographicSymbols" w:char="0040"/>
      </w:r>
      <w:r>
        <w:rPr>
          <w:rFonts w:ascii="Arial" w:hAnsi="Arial" w:cs="Arial"/>
        </w:rPr>
        <w:t xml:space="preserve"> provided it is within the jurisdiction of the City to address.  Public comment will be entered into the minutes of this meeting.  The City Council cannot take any action on the matter unless notice of the matter has been made on an agenda and an opportunity for public comment has been allowed on the matter.  Public matter does not include contested cases and other adjudicative proceedings.</w:t>
      </w:r>
    </w:p>
    <w:sectPr w:rsidR="003C7E83" w:rsidSect="003C7E83">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3C7E83"/>
    <w:rsid w:val="000878A0"/>
    <w:rsid w:val="003C7E83"/>
    <w:rsid w:val="006D0C35"/>
    <w:rsid w:val="009424F5"/>
    <w:rsid w:val="009E4344"/>
    <w:rsid w:val="00A85821"/>
    <w:rsid w:val="00CF6D09"/>
    <w:rsid w:val="00DA71AE"/>
    <w:rsid w:val="00DB2716"/>
    <w:rsid w:val="00DB487B"/>
    <w:rsid w:val="00E43365"/>
    <w:rsid w:val="00F3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716"/>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2716"/>
  </w:style>
  <w:style w:type="paragraph" w:customStyle="1" w:styleId="Level1">
    <w:name w:val="Level 1"/>
    <w:basedOn w:val="Normal"/>
    <w:rsid w:val="00DB2716"/>
    <w:pPr>
      <w:ind w:left="144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Joint Meeting</vt:lpstr>
    </vt:vector>
  </TitlesOfParts>
  <Company>Miles City Fire &amp; Ambulance</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Meeting</dc:title>
  <dc:subject/>
  <dc:creator>amb-billing</dc:creator>
  <cp:keywords/>
  <dc:description/>
  <cp:lastModifiedBy>Billie Burkhalter</cp:lastModifiedBy>
  <cp:revision>6</cp:revision>
  <cp:lastPrinted>2010-07-15T15:40:00Z</cp:lastPrinted>
  <dcterms:created xsi:type="dcterms:W3CDTF">2010-07-15T15:40:00Z</dcterms:created>
  <dcterms:modified xsi:type="dcterms:W3CDTF">2012-01-12T21:17:00Z</dcterms:modified>
</cp:coreProperties>
</file>